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225" w:beforeAutospacing="0" w:after="0" w:afterAutospacing="0" w:line="450" w:lineRule="atLeast"/>
        <w:ind w:firstLine="480"/>
        <w:rPr>
          <w:rFonts w:hint="default" w:ascii="微软雅黑" w:hAnsi="微软雅黑" w:eastAsia="微软雅黑"/>
          <w:color w:val="333333"/>
          <w:lang w:val="en-US" w:eastAsia="zh-CN"/>
        </w:rPr>
      </w:pPr>
      <w:r>
        <w:rPr>
          <w:rFonts w:hint="eastAsia" w:ascii="微软雅黑" w:hAnsi="微软雅黑" w:eastAsia="微软雅黑"/>
          <w:color w:val="333333"/>
          <w:lang w:val="en-US" w:eastAsia="zh-CN"/>
        </w:rPr>
        <w:t>中国政府网http://www.gov.cn/xinwen/2017-02/27/content_5182502.htm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中共中央 国务院印发《关于加强和改进新形势下高校思想政治工作的意见》</w:t>
      </w:r>
    </w:p>
    <w:p>
      <w:pPr>
        <w:keepNext w:val="0"/>
        <w:keepLines w:val="0"/>
        <w:widowControl/>
        <w:suppressLineNumbers w:val="0"/>
        <w:pBdr>
          <w:top w:val="none" w:color="auto" w:sz="0" w:space="0"/>
          <w:left w:val="none" w:color="auto" w:sz="0" w:space="0"/>
          <w:bottom w:val="single" w:color="DCDCDC" w:sz="6"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kern w:val="0"/>
          <w:sz w:val="21"/>
          <w:szCs w:val="21"/>
          <w:bdr w:val="none" w:color="auto" w:sz="0" w:space="0"/>
          <w:shd w:val="clear" w:fill="FFFFFF"/>
          <w:lang w:val="en-US" w:eastAsia="zh-CN" w:bidi="ar"/>
        </w:rPr>
        <w:t>2017-02-27 20:12 来源： 新华社</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rPr>
      </w:pPr>
      <w:bookmarkStart w:id="0" w:name="_GoBack"/>
      <w:bookmarkEnd w:id="0"/>
    </w:p>
    <w:p>
      <w:pPr>
        <w:pStyle w:val="5"/>
        <w:shd w:val="clear" w:color="auto" w:fill="FFFFFF"/>
        <w:spacing w:before="225" w:beforeAutospacing="0" w:after="0" w:afterAutospacing="0" w:line="450" w:lineRule="atLeast"/>
        <w:ind w:firstLine="480"/>
        <w:rPr>
          <w:rFonts w:ascii="微软雅黑" w:hAnsi="微软雅黑" w:eastAsia="微软雅黑"/>
          <w:color w:val="333333"/>
          <w:sz w:val="21"/>
          <w:szCs w:val="21"/>
        </w:rPr>
      </w:pPr>
      <w:r>
        <w:rPr>
          <w:rFonts w:hint="eastAsia" w:ascii="微软雅黑" w:hAnsi="微软雅黑" w:eastAsia="微软雅黑"/>
          <w:color w:val="333333"/>
        </w:rPr>
        <w:t>新华社北京2月27日电 近日，中共中央、国务院印发了《关于加强和改进新形势下高校思想政治工作的意见》（以下简称《意见》）。</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分为七个部分：一、重要意义和总体要求；二、强化思想理论教育和价值引领；三、发挥哲学社会科学育人功能；四、加强对课堂教学和各类思想文化阵地的建设管理；五、加强教师队伍和专门力量建设；六、推进高校思想政治工作改革创新；七、加强和改善党对高校的领导。</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我们党历来高度重视高校思想政治工作，探索形成了一系列基本方针原则和工作遵循。党的十八大以来，以习近平同志为核心的党中央把高校思想政治工作摆在突出位置，作出一系列重大决策部署，各地区各有关部门各高校采取有力有效措施，积极主动开展工作，创造了许多成功做法，积累了许多宝贵经验。大学生思想政治教育成效显著，教师思想政治素质明显提高，各类思想文化阵地建设和管理不断加强，中国特色社会主义理论体系进教材、进课堂、进头脑工作扎实有效，社会主义核心价值观建设持续推进，高校意识形态领域主流积极健康向上，广大师生对以习近平同志为核心的党中央拥护信任，对党中央治国理政新理念新思想新战略高度认同，对中国特色社会主义和中华民族伟大复兴中国梦充满信心。总体上看，高校思想政治工作持续加强和改进，呈现出良好发展态势，为保证高等教育改革发展、服务党和国家工作大局作出了重要贡献。</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加强和改进高校思想政治工作的指导思想是：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理政新理念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的中国梦，培养又红又专、德才兼备、全面发展的中国特色社会主义合格建设者和可靠接班人。</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加强和改进高校思想政治工作的基本原则是：（1）坚持党对高校的领导。落实全面从严治党要求，把党的建设贯穿始终，着力解决突出问题，维护党中央权威、保证党的团结统一，牢牢掌握党对高校的领导权。（2）坚持社会主义办学方向。坚持马克思主义指导地位，坚持以人民为中心的发展思想，更好为改革开放和社会主义现代化建设服务、为人民服务。（3）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推进理念思路、内容形式、方法手段创新，增强工作时代感和实效性。</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强化思想理论教育和价值引领。把理想信念教育放在首位，切实抓好马克思列宁主义、毛泽东思想学习教育，广泛开展中国特色社会主义理论体系学习教育，深入学习习近平总书记系列重要讲话精神，引导师生深刻领会党中央治国理政新理念新思想新战略，坚定中国特色社会主义道路自信、理论自信、制度自信、文化自信。要培育和践行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开透明的哲学社会科学成果评价体系，健全优秀成果评选推广机制，提高高校学术委员会建设水平。</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加强对课堂教学和各类思想文化阵地的建设管理。充分发掘和运用各学科蕴含的思想政治教育资源，健全高校课堂教学管理办法。要加强对校园各类思想文化阵地的规范管理，加强校园网络安全管理，营造风清气正的网络环境。</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加强教师队伍和专门力量建设。强调要提升教师思想政治素质，加强思想政治工作，建立中青年教师社会实践和校外挂职制度，加强师德师风建设，增强教师教书育人的责任担当。要完善教师评聘和考核机制，增加课堂教学权重，引导教师将更多精力投入到课堂教学上，完善教师职业道德规范，实施师德“一票否决”。高校思想政治工作队伍和党务工作队伍具有教师和管理人员双重身份，要纳入高校人才队伍建设总体规划，形成一支专职为主、专兼结合、数量充足、素质优良的工作力量。</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推进高校思想政治工作改革创新。强调要贴近师生思想实际，以改革创新精神做好高校思想政治工作，建立健全校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两微一端”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p>
    <w:p>
      <w:pPr>
        <w:pStyle w:val="5"/>
        <w:shd w:val="clear" w:color="auto" w:fill="FFFFFF"/>
        <w:spacing w:before="225" w:beforeAutospacing="0" w:after="0" w:afterAutospacing="0" w:line="450" w:lineRule="atLeast"/>
        <w:ind w:firstLine="480"/>
        <w:rPr>
          <w:rFonts w:ascii="微软雅黑" w:hAnsi="微软雅黑" w:eastAsia="微软雅黑"/>
          <w:color w:val="333333"/>
          <w:sz w:val="21"/>
          <w:szCs w:val="21"/>
        </w:rPr>
      </w:pPr>
      <w:r>
        <w:rPr>
          <w:rFonts w:hint="eastAsia" w:ascii="微软雅黑" w:hAnsi="微软雅黑" w:eastAsia="微软雅黑"/>
          <w:color w:val="333333"/>
        </w:rPr>
        <w:t>《意见》最后强调，要加强和改善党对高校的领导。要完善高校党的领导体制，坚持和完善普通高校党委领导下的校长负责制，高校党委对本校工作实行全面领导，履行管党治党、办学治校的主体责任，切实发挥领导核心作用。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一岗双责”，结合业务分工抓好思想政治工作和党的建设工作。要强化院（系）党的领导，发挥院（系）党委（党总支）的政治核心作用，履行政治责任，保证监督党的路线方针政策及上级党组织决定的贯彻执行。认真执行民主集中制原则，通过院（系）党政联席会议讨论和决定本单位重要事项，健全院（系）集体领导、党政分工合作、协调运行的工作机制，提升班子整体功能和议事决策水平。要加强高校基层党建工作，建立健全高校基层党组织，加强教师党支部、学生党支部特别是研究生党支部建设，充分发挥党支部战斗堡垒作用。坚持党的组织生活各项制度，组织党员深入开展“两学一做”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1Y2Q3YWIwNzc0MTVkMjAzOGEyZTA2OWU4NDg2ZGEifQ=="/>
  </w:docVars>
  <w:rsids>
    <w:rsidRoot w:val="00996841"/>
    <w:rsid w:val="0006288E"/>
    <w:rsid w:val="008E7112"/>
    <w:rsid w:val="00961B79"/>
    <w:rsid w:val="00996841"/>
    <w:rsid w:val="00CB31D9"/>
    <w:rsid w:val="00F9150C"/>
    <w:rsid w:val="5C88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heme="minorBidi"/>
      <w:kern w:val="2"/>
      <w:sz w:val="24"/>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jc w:val="left"/>
    </w:pPr>
    <w:rPr>
      <w:rFonts w:ascii="宋体" w:hAnsi="宋体" w:cs="宋体"/>
      <w:kern w:val="0"/>
      <w:szCs w:val="24"/>
    </w:rPr>
  </w:style>
  <w:style w:type="character" w:styleId="8">
    <w:name w:val="Hyperlink"/>
    <w:basedOn w:val="7"/>
    <w:semiHidden/>
    <w:unhideWhenUsed/>
    <w:uiPriority w:val="99"/>
    <w:rPr>
      <w:color w:val="0000FF"/>
      <w:u w:val="single"/>
    </w:rPr>
  </w:style>
  <w:style w:type="character" w:customStyle="1" w:styleId="9">
    <w:name w:val="页眉 字符"/>
    <w:basedOn w:val="7"/>
    <w:link w:val="4"/>
    <w:qFormat/>
    <w:uiPriority w:val="99"/>
    <w:rPr>
      <w:rFonts w:ascii="Times New Roman" w:hAnsi="Times New Roman" w:eastAsia="宋体"/>
      <w:sz w:val="18"/>
      <w:szCs w:val="18"/>
    </w:rPr>
  </w:style>
  <w:style w:type="character" w:customStyle="1" w:styleId="10">
    <w:name w:val="页脚 字符"/>
    <w:basedOn w:val="7"/>
    <w:link w:val="3"/>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4067</Words>
  <Characters>4068</Characters>
  <Lines>28</Lines>
  <Paragraphs>8</Paragraphs>
  <TotalTime>1</TotalTime>
  <ScaleCrop>false</ScaleCrop>
  <LinksUpToDate>false</LinksUpToDate>
  <CharactersWithSpaces>4069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2021-03-26T02:12:00Z</dcterms:created>
  <dc:creator>刘 畅</dc:creator>
  <cp:lastModifiedBy>基础教学部</cp:lastModifiedBy>
  <dcterms:modified xsi:type="dcterms:W3CDTF">2023-03-13T02:04:24Z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FB5966146B924A19B34FF1FE523C2D1C</vt:lpwstr>
  </property>
</Properties>
</file>